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E2" w:rsidRPr="007D34E2" w:rsidRDefault="007D34E2" w:rsidP="003158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D34E2">
        <w:rPr>
          <w:rFonts w:ascii="Arial" w:hAnsi="Arial" w:cs="Arial"/>
          <w:b/>
          <w:sz w:val="24"/>
          <w:szCs w:val="24"/>
        </w:rPr>
        <w:t>Protokollerklärung der Bundesregierung</w:t>
      </w:r>
    </w:p>
    <w:p w:rsidR="007D34E2" w:rsidRPr="007D34E2" w:rsidRDefault="00B53B41" w:rsidP="003158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7D34E2" w:rsidRPr="007D34E2">
        <w:rPr>
          <w:rFonts w:ascii="Arial" w:hAnsi="Arial" w:cs="Arial"/>
          <w:b/>
          <w:sz w:val="24"/>
          <w:szCs w:val="24"/>
        </w:rPr>
        <w:t>u</w:t>
      </w:r>
      <w:r w:rsidR="00AF0B14">
        <w:rPr>
          <w:rFonts w:ascii="Arial" w:hAnsi="Arial" w:cs="Arial"/>
          <w:b/>
          <w:sz w:val="24"/>
          <w:szCs w:val="24"/>
        </w:rPr>
        <w:t>r</w:t>
      </w:r>
    </w:p>
    <w:p w:rsidR="007177F4" w:rsidRDefault="00AF0B14" w:rsidP="007D34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0B14">
        <w:rPr>
          <w:rFonts w:ascii="Arial" w:hAnsi="Arial" w:cs="Arial"/>
          <w:b/>
          <w:sz w:val="24"/>
          <w:szCs w:val="24"/>
        </w:rPr>
        <w:t>Verordnung über die Mindestanforderungen für das Recht auf Versorgung mit Telekommunikationsdiensten (TK-Mindestversorgungsverordnung - TKMV)</w:t>
      </w:r>
    </w:p>
    <w:p w:rsidR="007177F4" w:rsidRDefault="007177F4" w:rsidP="007D34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(BR-</w:t>
      </w:r>
      <w:r w:rsidRPr="007177F4">
        <w:rPr>
          <w:rFonts w:ascii="Arial" w:hAnsi="Arial" w:cs="Arial"/>
          <w:b/>
          <w:sz w:val="24"/>
          <w:szCs w:val="24"/>
        </w:rPr>
        <w:t xml:space="preserve">Drucksache </w:t>
      </w:r>
      <w:r w:rsidR="00AF0B14">
        <w:rPr>
          <w:rFonts w:ascii="Arial" w:hAnsi="Arial" w:cs="Arial"/>
          <w:b/>
          <w:sz w:val="24"/>
          <w:szCs w:val="24"/>
        </w:rPr>
        <w:t>227</w:t>
      </w:r>
      <w:r w:rsidRPr="007177F4">
        <w:rPr>
          <w:rFonts w:ascii="Arial" w:hAnsi="Arial" w:cs="Arial"/>
          <w:b/>
          <w:sz w:val="24"/>
          <w:szCs w:val="24"/>
        </w:rPr>
        <w:t>/2</w:t>
      </w:r>
      <w:r w:rsidR="00AF0B14">
        <w:rPr>
          <w:rFonts w:ascii="Arial" w:hAnsi="Arial" w:cs="Arial"/>
          <w:b/>
          <w:sz w:val="24"/>
          <w:szCs w:val="24"/>
        </w:rPr>
        <w:t>2 sowie 227/1/22</w:t>
      </w:r>
      <w:r>
        <w:rPr>
          <w:rFonts w:ascii="Arial" w:hAnsi="Arial" w:cs="Arial"/>
          <w:b/>
          <w:sz w:val="24"/>
          <w:szCs w:val="24"/>
        </w:rPr>
        <w:t>)</w:t>
      </w:r>
    </w:p>
    <w:p w:rsidR="00452857" w:rsidRDefault="007D34E2" w:rsidP="007D34E2">
      <w:pPr>
        <w:jc w:val="center"/>
        <w:rPr>
          <w:rFonts w:ascii="Arial" w:hAnsi="Arial" w:cs="Arial"/>
          <w:sz w:val="24"/>
          <w:szCs w:val="24"/>
        </w:rPr>
      </w:pPr>
      <w:r w:rsidRPr="007D34E2">
        <w:rPr>
          <w:rFonts w:ascii="Arial" w:hAnsi="Arial" w:cs="Arial"/>
          <w:sz w:val="24"/>
          <w:szCs w:val="24"/>
        </w:rPr>
        <w:t xml:space="preserve">TOP </w:t>
      </w:r>
      <w:r w:rsidR="007177F4">
        <w:rPr>
          <w:rFonts w:ascii="Arial" w:hAnsi="Arial" w:cs="Arial"/>
          <w:sz w:val="24"/>
          <w:szCs w:val="24"/>
        </w:rPr>
        <w:t>21</w:t>
      </w:r>
      <w:r w:rsidRPr="007D34E2">
        <w:rPr>
          <w:rFonts w:ascii="Arial" w:hAnsi="Arial" w:cs="Arial"/>
          <w:sz w:val="24"/>
          <w:szCs w:val="24"/>
        </w:rPr>
        <w:t xml:space="preserve"> der </w:t>
      </w:r>
      <w:r w:rsidR="003E5C0C">
        <w:rPr>
          <w:rFonts w:ascii="Arial" w:hAnsi="Arial" w:cs="Arial"/>
          <w:sz w:val="24"/>
          <w:szCs w:val="24"/>
        </w:rPr>
        <w:t>10</w:t>
      </w:r>
      <w:r w:rsidR="00AF0B14">
        <w:rPr>
          <w:rFonts w:ascii="Arial" w:hAnsi="Arial" w:cs="Arial"/>
          <w:sz w:val="24"/>
          <w:szCs w:val="24"/>
        </w:rPr>
        <w:t>22</w:t>
      </w:r>
      <w:r w:rsidRPr="007D34E2">
        <w:rPr>
          <w:rFonts w:ascii="Arial" w:hAnsi="Arial" w:cs="Arial"/>
          <w:sz w:val="24"/>
          <w:szCs w:val="24"/>
        </w:rPr>
        <w:t>. Sitzung d</w:t>
      </w:r>
      <w:r>
        <w:rPr>
          <w:rFonts w:ascii="Arial" w:hAnsi="Arial" w:cs="Arial"/>
          <w:sz w:val="24"/>
          <w:szCs w:val="24"/>
        </w:rPr>
        <w:t xml:space="preserve">es Bundesrates am </w:t>
      </w:r>
      <w:r w:rsidR="00AF0B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="00AF0B14"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 xml:space="preserve"> 202</w:t>
      </w:r>
      <w:r w:rsidR="00AF0B14">
        <w:rPr>
          <w:rFonts w:ascii="Arial" w:hAnsi="Arial" w:cs="Arial"/>
          <w:sz w:val="24"/>
          <w:szCs w:val="24"/>
        </w:rPr>
        <w:t>2</w:t>
      </w:r>
    </w:p>
    <w:p w:rsidR="00374DD2" w:rsidRDefault="007D15E7" w:rsidP="00F255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Bundesregierung versichert ihre Bereitschaft, die TKMV im Rahmen der jährlich </w:t>
      </w:r>
      <w:r w:rsidR="005910DB">
        <w:rPr>
          <w:rFonts w:ascii="Arial" w:hAnsi="Arial" w:cs="Arial"/>
          <w:sz w:val="24"/>
          <w:szCs w:val="24"/>
        </w:rPr>
        <w:t xml:space="preserve">erfolgenden </w:t>
      </w:r>
      <w:r>
        <w:rPr>
          <w:rFonts w:ascii="Arial" w:hAnsi="Arial" w:cs="Arial"/>
          <w:sz w:val="24"/>
          <w:szCs w:val="24"/>
        </w:rPr>
        <w:t>Evaluierungen zügig weiterzuentwickeln und</w:t>
      </w:r>
      <w:r w:rsidR="000407C3">
        <w:rPr>
          <w:rFonts w:ascii="Arial" w:hAnsi="Arial" w:cs="Arial"/>
          <w:sz w:val="24"/>
          <w:szCs w:val="24"/>
        </w:rPr>
        <w:t xml:space="preserve"> dabei </w:t>
      </w:r>
      <w:r w:rsidR="00B605B8">
        <w:rPr>
          <w:rFonts w:ascii="Arial" w:hAnsi="Arial" w:cs="Arial"/>
          <w:sz w:val="24"/>
          <w:szCs w:val="24"/>
        </w:rPr>
        <w:t xml:space="preserve">auf </w:t>
      </w:r>
      <w:r>
        <w:rPr>
          <w:rFonts w:ascii="Arial" w:hAnsi="Arial" w:cs="Arial"/>
          <w:sz w:val="24"/>
          <w:szCs w:val="24"/>
        </w:rPr>
        <w:t>Anregungen der Länder zu Verbesserungen</w:t>
      </w:r>
      <w:r w:rsidR="005910DB">
        <w:rPr>
          <w:rFonts w:ascii="Arial" w:hAnsi="Arial" w:cs="Arial"/>
          <w:sz w:val="24"/>
          <w:szCs w:val="24"/>
        </w:rPr>
        <w:t xml:space="preserve"> im Hinblick auf die TKMV </w:t>
      </w:r>
      <w:r w:rsidR="00B605B8">
        <w:rPr>
          <w:rFonts w:ascii="Arial" w:hAnsi="Arial" w:cs="Arial"/>
          <w:sz w:val="24"/>
          <w:szCs w:val="24"/>
        </w:rPr>
        <w:t xml:space="preserve">angemessen </w:t>
      </w:r>
      <w:r w:rsidR="005910DB">
        <w:rPr>
          <w:rFonts w:ascii="Arial" w:hAnsi="Arial" w:cs="Arial"/>
          <w:sz w:val="24"/>
          <w:szCs w:val="24"/>
        </w:rPr>
        <w:t>einzugehen.</w:t>
      </w:r>
      <w:r w:rsidR="00401001">
        <w:rPr>
          <w:rFonts w:ascii="Arial" w:hAnsi="Arial" w:cs="Arial"/>
          <w:sz w:val="24"/>
          <w:szCs w:val="24"/>
        </w:rPr>
        <w:t xml:space="preserve"> Im Zuge dieser Evaluierung wird insbesondere auf eine Verbesserung der Datengrundlage – speziell auch zum </w:t>
      </w:r>
      <w:r w:rsidR="00401001" w:rsidRPr="00A671AD">
        <w:rPr>
          <w:rFonts w:ascii="Arial" w:hAnsi="Arial" w:cs="Arial"/>
          <w:sz w:val="24"/>
          <w:szCs w:val="24"/>
        </w:rPr>
        <w:t>Datenverbrauch in Mehrpersonenhaushalten</w:t>
      </w:r>
      <w:r w:rsidR="00401001">
        <w:rPr>
          <w:rFonts w:ascii="Arial" w:hAnsi="Arial" w:cs="Arial"/>
          <w:sz w:val="24"/>
          <w:szCs w:val="24"/>
        </w:rPr>
        <w:t xml:space="preserve"> – ein </w:t>
      </w:r>
      <w:bookmarkStart w:id="0" w:name="_GoBack"/>
      <w:r w:rsidR="00401001">
        <w:rPr>
          <w:rFonts w:ascii="Arial" w:hAnsi="Arial" w:cs="Arial"/>
          <w:sz w:val="24"/>
          <w:szCs w:val="24"/>
        </w:rPr>
        <w:t>besonderer Schwerpunkt gelegt. Die Bundesregierung wird sicherstellen, dass zum</w:t>
      </w:r>
      <w:r w:rsidR="00401001" w:rsidRPr="00927DE5">
        <w:rPr>
          <w:rFonts w:ascii="Arial" w:hAnsi="Arial" w:cs="Arial"/>
          <w:sz w:val="24"/>
          <w:szCs w:val="24"/>
        </w:rPr>
        <w:t xml:space="preserve"> Nutzungsverhalten von Mehrpersonenhaushalten ein weiteres Gutachten in Auftrag geben</w:t>
      </w:r>
      <w:r w:rsidR="00065A7E">
        <w:rPr>
          <w:rFonts w:ascii="Arial" w:hAnsi="Arial" w:cs="Arial"/>
          <w:sz w:val="24"/>
          <w:szCs w:val="24"/>
        </w:rPr>
        <w:t xml:space="preserve"> wird, damit dessen </w:t>
      </w:r>
      <w:r w:rsidR="00401001" w:rsidRPr="00927DE5">
        <w:rPr>
          <w:rFonts w:ascii="Arial" w:hAnsi="Arial" w:cs="Arial"/>
          <w:sz w:val="24"/>
          <w:szCs w:val="24"/>
        </w:rPr>
        <w:t xml:space="preserve">Ergebnisse </w:t>
      </w:r>
      <w:r w:rsidR="00065A7E">
        <w:rPr>
          <w:rFonts w:ascii="Arial" w:hAnsi="Arial" w:cs="Arial"/>
          <w:sz w:val="24"/>
          <w:szCs w:val="24"/>
        </w:rPr>
        <w:t>bereits bei der</w:t>
      </w:r>
      <w:r w:rsidR="00401001" w:rsidRPr="00927DE5">
        <w:rPr>
          <w:rFonts w:ascii="Arial" w:hAnsi="Arial" w:cs="Arial"/>
          <w:sz w:val="24"/>
          <w:szCs w:val="24"/>
        </w:rPr>
        <w:t xml:space="preserve"> </w:t>
      </w:r>
      <w:r w:rsidR="00401001">
        <w:rPr>
          <w:rFonts w:ascii="Arial" w:hAnsi="Arial" w:cs="Arial"/>
          <w:sz w:val="24"/>
          <w:szCs w:val="24"/>
        </w:rPr>
        <w:t xml:space="preserve">ersten </w:t>
      </w:r>
      <w:r w:rsidR="00401001" w:rsidRPr="00927DE5">
        <w:rPr>
          <w:rFonts w:ascii="Arial" w:hAnsi="Arial" w:cs="Arial"/>
          <w:sz w:val="24"/>
          <w:szCs w:val="24"/>
        </w:rPr>
        <w:t xml:space="preserve">Evaluierung der TKMV </w:t>
      </w:r>
      <w:r w:rsidR="00B605B8">
        <w:rPr>
          <w:rFonts w:ascii="Arial" w:hAnsi="Arial" w:cs="Arial"/>
          <w:sz w:val="24"/>
          <w:szCs w:val="24"/>
        </w:rPr>
        <w:t xml:space="preserve">im Jahr </w:t>
      </w:r>
      <w:r w:rsidR="00065A7E">
        <w:rPr>
          <w:rFonts w:ascii="Arial" w:hAnsi="Arial" w:cs="Arial"/>
          <w:sz w:val="24"/>
          <w:szCs w:val="24"/>
        </w:rPr>
        <w:t xml:space="preserve">2023 </w:t>
      </w:r>
      <w:r w:rsidR="00401001">
        <w:rPr>
          <w:rFonts w:ascii="Arial" w:hAnsi="Arial" w:cs="Arial"/>
          <w:sz w:val="24"/>
          <w:szCs w:val="24"/>
        </w:rPr>
        <w:t>Berücksichtigung finden</w:t>
      </w:r>
      <w:r w:rsidR="00401001" w:rsidRPr="00927DE5">
        <w:rPr>
          <w:rFonts w:ascii="Arial" w:hAnsi="Arial" w:cs="Arial"/>
          <w:sz w:val="24"/>
          <w:szCs w:val="24"/>
        </w:rPr>
        <w:t xml:space="preserve"> können. </w:t>
      </w:r>
      <w:r w:rsidR="00D1601A" w:rsidRPr="00D1601A">
        <w:rPr>
          <w:rFonts w:ascii="Arial" w:hAnsi="Arial" w:cs="Arial"/>
          <w:sz w:val="24"/>
          <w:szCs w:val="24"/>
        </w:rPr>
        <w:t>Im ersten Jahr werden</w:t>
      </w:r>
      <w:r w:rsidR="00D1601A">
        <w:rPr>
          <w:rFonts w:ascii="Arial" w:hAnsi="Arial" w:cs="Arial"/>
          <w:sz w:val="24"/>
          <w:szCs w:val="24"/>
        </w:rPr>
        <w:t xml:space="preserve"> bei der Anwendung der in der TKMV festgelegten Mindestanforderungen</w:t>
      </w:r>
      <w:r w:rsidR="00D1601A" w:rsidRPr="00D1601A">
        <w:rPr>
          <w:rFonts w:ascii="Arial" w:hAnsi="Arial" w:cs="Arial"/>
          <w:sz w:val="24"/>
          <w:szCs w:val="24"/>
        </w:rPr>
        <w:t xml:space="preserve"> genügend Erfahrungen </w:t>
      </w:r>
      <w:r w:rsidR="00D1601A">
        <w:rPr>
          <w:rFonts w:ascii="Arial" w:hAnsi="Arial" w:cs="Arial"/>
          <w:sz w:val="24"/>
          <w:szCs w:val="24"/>
        </w:rPr>
        <w:t>gesammelt werden können</w:t>
      </w:r>
      <w:r w:rsidR="00D1601A" w:rsidRPr="00D1601A">
        <w:rPr>
          <w:rFonts w:ascii="Arial" w:hAnsi="Arial" w:cs="Arial"/>
          <w:sz w:val="24"/>
          <w:szCs w:val="24"/>
        </w:rPr>
        <w:t xml:space="preserve">, um die Dynamik des Verfahrens der </w:t>
      </w:r>
      <w:r w:rsidR="00D1601A">
        <w:rPr>
          <w:rFonts w:ascii="Arial" w:hAnsi="Arial" w:cs="Arial"/>
          <w:sz w:val="24"/>
          <w:szCs w:val="24"/>
        </w:rPr>
        <w:t xml:space="preserve">Verordnung </w:t>
      </w:r>
      <w:r w:rsidR="00D1601A" w:rsidRPr="00D1601A">
        <w:rPr>
          <w:rFonts w:ascii="Arial" w:hAnsi="Arial" w:cs="Arial"/>
          <w:sz w:val="24"/>
          <w:szCs w:val="24"/>
        </w:rPr>
        <w:t>zu nutzen und somit</w:t>
      </w:r>
      <w:r w:rsidR="004A3B5B">
        <w:rPr>
          <w:rFonts w:ascii="Arial" w:hAnsi="Arial" w:cs="Arial"/>
          <w:sz w:val="24"/>
          <w:szCs w:val="24"/>
        </w:rPr>
        <w:t xml:space="preserve"> </w:t>
      </w:r>
      <w:r w:rsidR="00D1601A" w:rsidRPr="00D1601A">
        <w:rPr>
          <w:rFonts w:ascii="Arial" w:hAnsi="Arial" w:cs="Arial"/>
          <w:sz w:val="24"/>
          <w:szCs w:val="24"/>
        </w:rPr>
        <w:t>berechtigten Forderungen der Entschließung gerecht zu werden</w:t>
      </w:r>
      <w:r w:rsidR="00D1601A">
        <w:rPr>
          <w:rFonts w:ascii="Arial" w:hAnsi="Arial" w:cs="Arial"/>
          <w:sz w:val="24"/>
          <w:szCs w:val="24"/>
        </w:rPr>
        <w:t>.</w:t>
      </w:r>
      <w:r w:rsidR="00D1601A" w:rsidRPr="00D1601A">
        <w:rPr>
          <w:rFonts w:ascii="Arial" w:hAnsi="Arial" w:cs="Arial"/>
          <w:sz w:val="24"/>
          <w:szCs w:val="24"/>
        </w:rPr>
        <w:t xml:space="preserve"> </w:t>
      </w:r>
      <w:r w:rsidR="00401001">
        <w:rPr>
          <w:rFonts w:ascii="Arial" w:hAnsi="Arial" w:cs="Arial"/>
          <w:sz w:val="24"/>
          <w:szCs w:val="24"/>
        </w:rPr>
        <w:t xml:space="preserve">Die Bundesregierung sagt zu, die Länder bei der Weiterentwicklung des </w:t>
      </w:r>
      <w:r w:rsidR="00401001" w:rsidRPr="000B7F43">
        <w:rPr>
          <w:rFonts w:ascii="Arial" w:hAnsi="Arial" w:cs="Arial"/>
          <w:sz w:val="24"/>
          <w:szCs w:val="24"/>
        </w:rPr>
        <w:t>Recht</w:t>
      </w:r>
      <w:r w:rsidR="00401001">
        <w:rPr>
          <w:rFonts w:ascii="Arial" w:hAnsi="Arial" w:cs="Arial"/>
          <w:sz w:val="24"/>
          <w:szCs w:val="24"/>
        </w:rPr>
        <w:t>s</w:t>
      </w:r>
      <w:r w:rsidR="00401001" w:rsidRPr="000B7F43">
        <w:rPr>
          <w:rFonts w:ascii="Arial" w:hAnsi="Arial" w:cs="Arial"/>
          <w:sz w:val="24"/>
          <w:szCs w:val="24"/>
        </w:rPr>
        <w:t xml:space="preserve"> auf Versorgung mit Telekommunikations</w:t>
      </w:r>
      <w:r w:rsidR="00401001">
        <w:rPr>
          <w:rFonts w:ascii="Arial" w:hAnsi="Arial" w:cs="Arial"/>
          <w:sz w:val="24"/>
          <w:szCs w:val="24"/>
        </w:rPr>
        <w:t>diensten eng und frühzeitig einzubinden.</w:t>
      </w:r>
      <w:bookmarkEnd w:id="0"/>
    </w:p>
    <w:sectPr w:rsidR="00374DD2" w:rsidSect="006D6E66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9F" w:rsidRDefault="002B379F" w:rsidP="00B0014A">
      <w:pPr>
        <w:spacing w:after="0" w:line="240" w:lineRule="auto"/>
      </w:pPr>
      <w:r>
        <w:separator/>
      </w:r>
    </w:p>
  </w:endnote>
  <w:endnote w:type="continuationSeparator" w:id="0">
    <w:p w:rsidR="002B379F" w:rsidRDefault="002B379F" w:rsidP="00B0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9F" w:rsidRDefault="002B379F" w:rsidP="00B0014A">
      <w:pPr>
        <w:spacing w:after="0" w:line="240" w:lineRule="auto"/>
      </w:pPr>
      <w:r>
        <w:separator/>
      </w:r>
    </w:p>
  </w:footnote>
  <w:footnote w:type="continuationSeparator" w:id="0">
    <w:p w:rsidR="002B379F" w:rsidRDefault="002B379F" w:rsidP="00B0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273730"/>
      <w:docPartObj>
        <w:docPartGallery w:val="Page Numbers (Top of Page)"/>
        <w:docPartUnique/>
      </w:docPartObj>
    </w:sdtPr>
    <w:sdtEndPr/>
    <w:sdtContent>
      <w:p w:rsidR="006D6E66" w:rsidRDefault="006D6E6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014A" w:rsidRDefault="00B001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C0"/>
    <w:rsid w:val="00020F4D"/>
    <w:rsid w:val="000407C3"/>
    <w:rsid w:val="00052478"/>
    <w:rsid w:val="000533B1"/>
    <w:rsid w:val="00065A7E"/>
    <w:rsid w:val="000852CD"/>
    <w:rsid w:val="000B7F43"/>
    <w:rsid w:val="000D5FFB"/>
    <w:rsid w:val="000E2274"/>
    <w:rsid w:val="000E3723"/>
    <w:rsid w:val="00111FE0"/>
    <w:rsid w:val="00116E2A"/>
    <w:rsid w:val="001241E8"/>
    <w:rsid w:val="00125D2E"/>
    <w:rsid w:val="00132131"/>
    <w:rsid w:val="001337F4"/>
    <w:rsid w:val="00135D9F"/>
    <w:rsid w:val="00151928"/>
    <w:rsid w:val="00186D9B"/>
    <w:rsid w:val="00187215"/>
    <w:rsid w:val="00192311"/>
    <w:rsid w:val="001C4B69"/>
    <w:rsid w:val="001C5098"/>
    <w:rsid w:val="001C653F"/>
    <w:rsid w:val="001D1E7E"/>
    <w:rsid w:val="001E405C"/>
    <w:rsid w:val="001E6290"/>
    <w:rsid w:val="001E77A7"/>
    <w:rsid w:val="00207926"/>
    <w:rsid w:val="00211554"/>
    <w:rsid w:val="00222250"/>
    <w:rsid w:val="002B379F"/>
    <w:rsid w:val="002D767D"/>
    <w:rsid w:val="003138BA"/>
    <w:rsid w:val="003158AF"/>
    <w:rsid w:val="00326DFD"/>
    <w:rsid w:val="00332C28"/>
    <w:rsid w:val="00374DD2"/>
    <w:rsid w:val="003862C0"/>
    <w:rsid w:val="00392B3C"/>
    <w:rsid w:val="003A0AB0"/>
    <w:rsid w:val="003E430F"/>
    <w:rsid w:val="003E5C0C"/>
    <w:rsid w:val="00401001"/>
    <w:rsid w:val="004154BB"/>
    <w:rsid w:val="0041726D"/>
    <w:rsid w:val="00417807"/>
    <w:rsid w:val="00420793"/>
    <w:rsid w:val="00434904"/>
    <w:rsid w:val="00452857"/>
    <w:rsid w:val="00461F32"/>
    <w:rsid w:val="00477264"/>
    <w:rsid w:val="00477E71"/>
    <w:rsid w:val="00480E7B"/>
    <w:rsid w:val="0049716C"/>
    <w:rsid w:val="004A3B5B"/>
    <w:rsid w:val="004B2F6E"/>
    <w:rsid w:val="004F2508"/>
    <w:rsid w:val="00532408"/>
    <w:rsid w:val="00534EF5"/>
    <w:rsid w:val="00541BDF"/>
    <w:rsid w:val="00545404"/>
    <w:rsid w:val="00567EC0"/>
    <w:rsid w:val="005910DB"/>
    <w:rsid w:val="005B0C6E"/>
    <w:rsid w:val="006101BF"/>
    <w:rsid w:val="00612B85"/>
    <w:rsid w:val="006166EC"/>
    <w:rsid w:val="00666706"/>
    <w:rsid w:val="0066729A"/>
    <w:rsid w:val="006944C9"/>
    <w:rsid w:val="006B55D8"/>
    <w:rsid w:val="006D6E66"/>
    <w:rsid w:val="006E04E3"/>
    <w:rsid w:val="006E514B"/>
    <w:rsid w:val="006E7CD6"/>
    <w:rsid w:val="00707175"/>
    <w:rsid w:val="007177F4"/>
    <w:rsid w:val="007248AF"/>
    <w:rsid w:val="00746FED"/>
    <w:rsid w:val="00755F7A"/>
    <w:rsid w:val="00775A8B"/>
    <w:rsid w:val="007D15E7"/>
    <w:rsid w:val="007D34E2"/>
    <w:rsid w:val="007D771D"/>
    <w:rsid w:val="008018AC"/>
    <w:rsid w:val="00820C08"/>
    <w:rsid w:val="00867992"/>
    <w:rsid w:val="00867C63"/>
    <w:rsid w:val="008B2F14"/>
    <w:rsid w:val="009149A0"/>
    <w:rsid w:val="009158AC"/>
    <w:rsid w:val="00923EEC"/>
    <w:rsid w:val="00927BC0"/>
    <w:rsid w:val="00927DE5"/>
    <w:rsid w:val="00950159"/>
    <w:rsid w:val="009529AA"/>
    <w:rsid w:val="00963A19"/>
    <w:rsid w:val="00965F7E"/>
    <w:rsid w:val="009A62AD"/>
    <w:rsid w:val="009B4083"/>
    <w:rsid w:val="009D0B7F"/>
    <w:rsid w:val="00A1040E"/>
    <w:rsid w:val="00A140BA"/>
    <w:rsid w:val="00A517D9"/>
    <w:rsid w:val="00A62973"/>
    <w:rsid w:val="00A671AD"/>
    <w:rsid w:val="00A81168"/>
    <w:rsid w:val="00A96B80"/>
    <w:rsid w:val="00A96D2A"/>
    <w:rsid w:val="00AB10B4"/>
    <w:rsid w:val="00AD5F63"/>
    <w:rsid w:val="00AD71DD"/>
    <w:rsid w:val="00AE20A7"/>
    <w:rsid w:val="00AE68CA"/>
    <w:rsid w:val="00AF0B14"/>
    <w:rsid w:val="00B0014A"/>
    <w:rsid w:val="00B53B41"/>
    <w:rsid w:val="00B605B8"/>
    <w:rsid w:val="00B9152E"/>
    <w:rsid w:val="00B92F82"/>
    <w:rsid w:val="00BA633A"/>
    <w:rsid w:val="00BD4E18"/>
    <w:rsid w:val="00C65206"/>
    <w:rsid w:val="00C747F5"/>
    <w:rsid w:val="00C96019"/>
    <w:rsid w:val="00CC1737"/>
    <w:rsid w:val="00CD4F12"/>
    <w:rsid w:val="00CE4EE0"/>
    <w:rsid w:val="00D1601A"/>
    <w:rsid w:val="00D24CD2"/>
    <w:rsid w:val="00D306B1"/>
    <w:rsid w:val="00DA6CC6"/>
    <w:rsid w:val="00DD5C23"/>
    <w:rsid w:val="00E108F3"/>
    <w:rsid w:val="00E324EB"/>
    <w:rsid w:val="00E35C08"/>
    <w:rsid w:val="00E3771D"/>
    <w:rsid w:val="00E5480C"/>
    <w:rsid w:val="00E877E3"/>
    <w:rsid w:val="00EB7E37"/>
    <w:rsid w:val="00EF282F"/>
    <w:rsid w:val="00F021F1"/>
    <w:rsid w:val="00F068CF"/>
    <w:rsid w:val="00F2559B"/>
    <w:rsid w:val="00F272A2"/>
    <w:rsid w:val="00F94443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B5311-5F85-47C8-8830-F3CDFB40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14A"/>
  </w:style>
  <w:style w:type="paragraph" w:styleId="Fuzeile">
    <w:name w:val="footer"/>
    <w:basedOn w:val="Standard"/>
    <w:link w:val="FuzeileZchn"/>
    <w:uiPriority w:val="99"/>
    <w:unhideWhenUsed/>
    <w:rsid w:val="00B0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14A"/>
  </w:style>
  <w:style w:type="character" w:styleId="Kommentarzeichen">
    <w:name w:val="annotation reference"/>
    <w:basedOn w:val="Absatz-Standardschriftart"/>
    <w:uiPriority w:val="99"/>
    <w:semiHidden/>
    <w:unhideWhenUsed/>
    <w:rsid w:val="00E108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8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8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8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8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3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1C2E-CBB4-4A2F-B13B-9AE1C4E9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BMJV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Kobialka</dc:creator>
  <cp:lastModifiedBy>Hader, Rebecca</cp:lastModifiedBy>
  <cp:revision>4</cp:revision>
  <cp:lastPrinted>2021-05-05T08:58:00Z</cp:lastPrinted>
  <dcterms:created xsi:type="dcterms:W3CDTF">2022-06-08T07:06:00Z</dcterms:created>
  <dcterms:modified xsi:type="dcterms:W3CDTF">2022-06-08T16:53:00Z</dcterms:modified>
</cp:coreProperties>
</file>